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07" w:rsidRPr="002B1407" w:rsidRDefault="002B1407" w:rsidP="002B1407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</w:pPr>
      <w:r w:rsidRPr="002B1407">
        <w:rPr>
          <w:rFonts w:ascii="Times New Roman" w:hAnsi="Times New Roman" w:cs="Times New Roman"/>
          <w:b/>
          <w:i/>
          <w:color w:val="1A1A1A"/>
          <w:sz w:val="32"/>
          <w:szCs w:val="32"/>
          <w:shd w:val="clear" w:color="auto" w:fill="FFFFFF"/>
        </w:rPr>
        <w:t xml:space="preserve">Рекомендации родителям </w:t>
      </w:r>
      <w:r w:rsidRPr="002B1407"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  <w:t>по сохранению голоса у ребенка.</w:t>
      </w:r>
    </w:p>
    <w:p w:rsidR="002B1407" w:rsidRDefault="002B1407" w:rsidP="002B1407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B1407" w:rsidRPr="002B1407" w:rsidRDefault="002B1407" w:rsidP="002B1407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Голосовой аппарат ребенка отличается от голосового аппарата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взрослого тем, что он очень хрупкий, нежный, непрерывно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растет в соответствии с развитием всего организма ребенка.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Детский голос обладает особыми качествами, отличными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качества голоса взрослых. Детские голосовые связки короткие</w:t>
      </w:r>
    </w:p>
    <w:p w:rsidR="002B1407" w:rsidRPr="002B1407" w:rsidRDefault="002B1407" w:rsidP="002B1407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тонкие по сравнению со связками взрослых. Поэтому детский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 надо особенно беречь и развивать очень осторожно,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стараться сохранить его естественное звучание.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Чрезмерно громкое пение гибельно отражается на голосовых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связках детей. Громкие разговоры, пение, крик не только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портят голосовые связки, но и понижают слух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B1407" w:rsidRPr="002B1407" w:rsidRDefault="002B1407" w:rsidP="002B1407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Самое главное – это охрана детского голоса и слуха, это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спокойной обстановки и дома и в саду. Очень важно,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ребенок и в быту говорил спокойно, без крика, говорил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пел естественным голосом.</w:t>
      </w:r>
    </w:p>
    <w:p w:rsidR="002B1407" w:rsidRDefault="002B1407" w:rsidP="002B1407">
      <w:pPr>
        <w:shd w:val="clear" w:color="auto" w:fill="FFFFFF"/>
        <w:spacing w:after="0" w:line="240" w:lineRule="auto"/>
        <w:ind w:left="-284" w:right="-143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:rsidR="002B1407" w:rsidRPr="002B1407" w:rsidRDefault="002B1407" w:rsidP="002B1407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2B1407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СОВЕТЫ:</w:t>
      </w:r>
    </w:p>
    <w:p w:rsidR="002B1407" w:rsidRPr="002B1407" w:rsidRDefault="002B1407" w:rsidP="002B1407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1.Удерживать детей от громкого пения.</w:t>
      </w:r>
    </w:p>
    <w:p w:rsidR="002B1407" w:rsidRPr="002B1407" w:rsidRDefault="002B1407" w:rsidP="002B1407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2.Следить за тем, чтобы в повседневной жизни дети не кричали,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визжали, так как это плохо влияет на состояние голоса.</w:t>
      </w:r>
    </w:p>
    <w:p w:rsidR="002B1407" w:rsidRPr="002B1407" w:rsidRDefault="002B1407" w:rsidP="002B1407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Добиваться нормального, естественного тона в разговоре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любых условиях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помещении, на прогулке и т.д.)</w:t>
      </w:r>
    </w:p>
    <w:p w:rsidR="002B1407" w:rsidRDefault="002B1407" w:rsidP="002C7C72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Не петь на улице при температуре воздуха ниже, чем -15</w:t>
      </w:r>
      <w:r w:rsidR="002C7C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B1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градусов.</w:t>
      </w:r>
    </w:p>
    <w:p w:rsidR="002B1407" w:rsidRDefault="002B1407" w:rsidP="002B1407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947BC" w:rsidRDefault="005947BC"/>
    <w:sectPr w:rsidR="0059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47"/>
    <w:rsid w:val="002B1407"/>
    <w:rsid w:val="002C7C72"/>
    <w:rsid w:val="00462947"/>
    <w:rsid w:val="005947BC"/>
    <w:rsid w:val="00B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BC58"/>
  <w15:chartTrackingRefBased/>
  <w15:docId w15:val="{ABA07EDA-A348-4904-AC54-4EDB0A51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2025-03-30T00:09:00Z</dcterms:created>
  <dcterms:modified xsi:type="dcterms:W3CDTF">2025-04-01T07:08:00Z</dcterms:modified>
</cp:coreProperties>
</file>